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0422E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0422E9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0422E9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C64B7F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5E7B27" w:rsidRPr="004763DF">
        <w:rPr>
          <w:rFonts w:ascii="Arial" w:hAnsi="Arial" w:cs="Arial"/>
          <w:b/>
        </w:rPr>
        <w:t xml:space="preserve"> </w:t>
      </w:r>
      <w:r w:rsidR="00283244" w:rsidRPr="003557BA">
        <w:rPr>
          <w:rFonts w:ascii="Arial" w:hAnsi="Arial" w:cs="Arial"/>
          <w:b/>
          <w:caps/>
        </w:rPr>
        <w:t>7HC0</w:t>
      </w:r>
      <w:r w:rsidR="00283244">
        <w:rPr>
          <w:rFonts w:ascii="Arial" w:hAnsi="Arial" w:cs="Arial"/>
          <w:b/>
          <w:caps/>
        </w:rPr>
        <w:t>7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F06AC">
        <w:rPr>
          <w:rFonts w:ascii="Arial" w:hAnsi="Arial" w:cs="Arial"/>
          <w:b/>
        </w:rPr>
        <w:t>04</w:t>
      </w:r>
      <w:r w:rsidR="00BB4742">
        <w:rPr>
          <w:rFonts w:ascii="Arial" w:hAnsi="Arial" w:cs="Arial"/>
          <w:b/>
        </w:rPr>
        <w:t>-</w:t>
      </w:r>
      <w:r w:rsidR="009F06AC">
        <w:rPr>
          <w:rFonts w:ascii="Arial" w:hAnsi="Arial" w:cs="Arial"/>
          <w:b/>
        </w:rPr>
        <w:t>Sept</w:t>
      </w:r>
      <w:r w:rsidR="00BB4742">
        <w:rPr>
          <w:rFonts w:ascii="Arial" w:hAnsi="Arial" w:cs="Arial"/>
          <w:b/>
        </w:rPr>
        <w:t>-202</w:t>
      </w:r>
      <w:r w:rsidR="00F77A8F">
        <w:rPr>
          <w:rFonts w:ascii="Arial" w:hAnsi="Arial" w:cs="Arial"/>
          <w:b/>
        </w:rPr>
        <w:t>4</w:t>
      </w:r>
      <w:r w:rsidR="00BB4742">
        <w:rPr>
          <w:rFonts w:ascii="Arial" w:hAnsi="Arial" w:cs="Arial"/>
          <w:b/>
        </w:rPr>
        <w:t xml:space="preserve"> (</w:t>
      </w:r>
      <w:r w:rsidR="00F77A8F">
        <w:rPr>
          <w:rFonts w:ascii="Arial" w:hAnsi="Arial" w:cs="Arial"/>
          <w:b/>
        </w:rPr>
        <w:t>A</w:t>
      </w:r>
      <w:r w:rsidR="00BB4742">
        <w:rPr>
          <w:rFonts w:ascii="Arial" w:hAnsi="Arial" w:cs="Arial"/>
          <w:b/>
        </w:rPr>
        <w:t>N)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4F51B0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I-Year I- Semester External Examination, </w:t>
      </w:r>
      <w:r w:rsidR="009F06AC">
        <w:rPr>
          <w:rFonts w:ascii="Arial" w:hAnsi="Arial" w:cs="Arial"/>
          <w:b/>
        </w:rPr>
        <w:t>Sept</w:t>
      </w:r>
      <w:r>
        <w:rPr>
          <w:rFonts w:ascii="Arial" w:hAnsi="Arial" w:cs="Arial"/>
          <w:b/>
        </w:rPr>
        <w:t>-202</w:t>
      </w:r>
      <w:r w:rsidR="00F77A8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</w:t>
      </w:r>
      <w:r w:rsidR="00D66BF7" w:rsidRPr="00464C7D">
        <w:rPr>
          <w:rFonts w:ascii="Arial" w:hAnsi="Arial" w:cs="Arial"/>
          <w:b/>
        </w:rPr>
        <w:t>(</w:t>
      </w:r>
      <w:r w:rsidR="005E08D3">
        <w:rPr>
          <w:rFonts w:ascii="Arial" w:hAnsi="Arial" w:cs="Arial"/>
          <w:b/>
        </w:rPr>
        <w:t>Supplementary</w:t>
      </w:r>
      <w:r w:rsidR="00D66BF7" w:rsidRPr="00464C7D">
        <w:rPr>
          <w:rFonts w:ascii="Arial" w:hAnsi="Arial" w:cs="Arial"/>
          <w:b/>
        </w:rPr>
        <w:t>)</w:t>
      </w:r>
    </w:p>
    <w:p w:rsidR="00F25E5A" w:rsidRPr="00924B03" w:rsidRDefault="00283244" w:rsidP="00F25E5A">
      <w:pPr>
        <w:jc w:val="center"/>
        <w:rPr>
          <w:rFonts w:ascii="Arial" w:hAnsi="Arial" w:cs="Arial"/>
          <w:b/>
        </w:rPr>
      </w:pPr>
      <w:r w:rsidRPr="003557BA">
        <w:rPr>
          <w:rFonts w:ascii="Arial" w:hAnsi="Arial" w:cs="Arial"/>
          <w:b/>
          <w:caps/>
        </w:rPr>
        <w:t>MATHEMATICS - I</w:t>
      </w:r>
      <w:r>
        <w:rPr>
          <w:rFonts w:ascii="Arial" w:hAnsi="Arial" w:cs="Arial"/>
          <w:b/>
        </w:rPr>
        <w:t xml:space="preserve"> (CSE, IT and ECM)</w:t>
      </w:r>
      <w:r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C30C28" w:rsidRDefault="000422E9" w:rsidP="00A7423D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  <w:noProof/>
          <w:sz w:val="2"/>
        </w:rPr>
        <w:pict>
          <v:roundrect id="_x0000_s1036" style="position:absolute;left:0;text-align:left;margin-left:17.75pt;margin-top:-.05pt;width:495.6pt;height:36.35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06370E" w:rsidRDefault="009808B4" w:rsidP="00C30C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6370E" w:rsidRPr="002D53C5">
        <w:rPr>
          <w:rFonts w:ascii="Arial" w:hAnsi="Arial" w:cs="Arial"/>
          <w:b/>
          <w:sz w:val="22"/>
          <w:szCs w:val="22"/>
        </w:rPr>
        <w:t>Bloom's Cognitive Levels of Learning</w:t>
      </w:r>
      <w:r w:rsidR="0006370E"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2226AD" w:rsidRDefault="00915DE5" w:rsidP="0006370E">
      <w:pPr>
        <w:jc w:val="center"/>
        <w:rPr>
          <w:rFonts w:ascii="Arial" w:hAnsi="Arial" w:cs="Arial"/>
          <w:b/>
          <w:sz w:val="4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C30C28" w:rsidRPr="00C30C28" w:rsidRDefault="00C30C28" w:rsidP="00C30C28">
      <w:pPr>
        <w:jc w:val="center"/>
        <w:rPr>
          <w:rFonts w:ascii="Arial" w:hAnsi="Arial" w:cs="Arial"/>
          <w:b/>
          <w:sz w:val="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  <w:r w:rsidRPr="00C30C28">
        <w:rPr>
          <w:rFonts w:ascii="Arial" w:hAnsi="Arial" w:cs="Arial"/>
          <w:b/>
          <w:sz w:val="8"/>
        </w:rPr>
        <w:tab/>
      </w:r>
    </w:p>
    <w:p w:rsidR="00C30C2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Part - 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Max.Marks:20</w:t>
      </w:r>
    </w:p>
    <w:p w:rsidR="00C30C28" w:rsidRPr="00F76F4C" w:rsidRDefault="00C30C28" w:rsidP="00C30C28">
      <w:pPr>
        <w:rPr>
          <w:rFonts w:ascii="Arial" w:hAnsi="Arial" w:cs="Arial"/>
          <w:b/>
          <w:sz w:val="2"/>
        </w:rPr>
      </w:pPr>
    </w:p>
    <w:p w:rsidR="00061C60" w:rsidRPr="00061C60" w:rsidRDefault="00C30C28" w:rsidP="00C30C28">
      <w:pPr>
        <w:jc w:val="center"/>
        <w:rPr>
          <w:rFonts w:ascii="Arial" w:hAnsi="Arial" w:cs="Arial"/>
          <w:b/>
          <w:sz w:val="10"/>
        </w:rPr>
      </w:pPr>
      <w:r w:rsidRPr="001142BE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7.75pt" o:ole="">
            <v:imagedata r:id="rId9" o:title=""/>
          </v:shape>
          <o:OLEObject Type="Embed" ProgID="Equation.3" ShapeID="_x0000_i1025" DrawAspect="Content" ObjectID="_1786945865" r:id="rId10"/>
        </w:object>
      </w: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061C60" w:rsidRPr="00C30C28" w:rsidRDefault="00061C60" w:rsidP="005B4F2C">
      <w:pPr>
        <w:jc w:val="right"/>
        <w:rPr>
          <w:rFonts w:ascii="Arial" w:hAnsi="Arial" w:cs="Arial"/>
          <w:b/>
          <w:sz w:val="6"/>
        </w:rPr>
      </w:pPr>
    </w:p>
    <w:tbl>
      <w:tblPr>
        <w:tblW w:w="11340" w:type="dxa"/>
        <w:tblInd w:w="-252" w:type="dxa"/>
        <w:tblLayout w:type="fixed"/>
        <w:tblLook w:val="04A0"/>
      </w:tblPr>
      <w:tblGrid>
        <w:gridCol w:w="540"/>
        <w:gridCol w:w="8910"/>
        <w:gridCol w:w="540"/>
        <w:gridCol w:w="630"/>
        <w:gridCol w:w="720"/>
      </w:tblGrid>
      <w:tr w:rsidR="00C30C28" w:rsidRPr="004126E9" w:rsidTr="001A54C5">
        <w:tc>
          <w:tcPr>
            <w:tcW w:w="54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910" w:type="dxa"/>
          </w:tcPr>
          <w:p w:rsidR="00C30C28" w:rsidRPr="0004185E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0" w:type="dxa"/>
          </w:tcPr>
          <w:p w:rsidR="00C30C28" w:rsidRPr="00AB4794" w:rsidRDefault="00C30C28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C30C28" w:rsidRPr="00AB4794" w:rsidRDefault="00C30C28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 w:rsidRPr="00EE6DF5">
              <w:rPr>
                <w:rFonts w:ascii="Arial" w:hAnsi="Arial" w:cs="Arial"/>
              </w:rPr>
              <w:t xml:space="preserve">Show that </w:t>
            </w:r>
            <w:r w:rsidRPr="00EE6DF5">
              <w:rPr>
                <w:rFonts w:ascii="Arial" w:hAnsi="Arial" w:cs="Arial"/>
                <w:position w:val="-14"/>
              </w:rPr>
              <w:object w:dxaOrig="3460" w:dyaOrig="400">
                <v:shape id="_x0000_i1035" type="#_x0000_t75" style="width:173pt;height:19.65pt" o:ole="">
                  <v:imagedata r:id="rId11" o:title=""/>
                </v:shape>
                <o:OLEObject Type="Embed" ProgID="Equation.DSMT4" ShapeID="_x0000_i1035" DrawAspect="Content" ObjectID="_1786945866" r:id="rId12"/>
              </w:object>
            </w:r>
            <w:r w:rsidRPr="00EE6DF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4569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2</w:t>
            </w:r>
          </w:p>
        </w:tc>
        <w:tc>
          <w:tcPr>
            <w:tcW w:w="8910" w:type="dxa"/>
          </w:tcPr>
          <w:p w:rsidR="00DE1717" w:rsidRDefault="00DE1717" w:rsidP="00DE1717">
            <w:pPr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</w:rPr>
              <w:t>Write the geometrical interpretation of  Lagrange’s mean value theorem.</w:t>
            </w:r>
          </w:p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3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 w:rsidRPr="00EE6DF5">
              <w:rPr>
                <w:rFonts w:ascii="Arial" w:hAnsi="Arial" w:cs="Arial"/>
              </w:rPr>
              <w:t>Define symmetric , Skew-symmetric and orthogonal matrices.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CO3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4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 w:rsidRPr="00E646BD">
              <w:rPr>
                <w:rFonts w:ascii="Arial" w:hAnsi="Arial" w:cs="Arial"/>
              </w:rPr>
              <w:t>Define basis of a vector space. Give an example.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CO4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5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 w:rsidRPr="00EE6DF5">
              <w:rPr>
                <w:rFonts w:ascii="Arial" w:hAnsi="Arial" w:cs="Arial"/>
              </w:rPr>
              <w:t xml:space="preserve">If  a </w:t>
            </w:r>
            <w:r w:rsidRPr="00EE6DF5">
              <w:rPr>
                <w:rFonts w:ascii="Arial" w:hAnsi="Arial" w:cs="Arial"/>
                <w:position w:val="-6"/>
              </w:rPr>
              <w:object w:dxaOrig="480" w:dyaOrig="279">
                <v:shape id="_x0000_i1036" type="#_x0000_t75" style="width:23.85pt;height:14.05pt" o:ole="">
                  <v:imagedata r:id="rId13" o:title=""/>
                </v:shape>
                <o:OLEObject Type="Embed" ProgID="Equation.DSMT4" ShapeID="_x0000_i1036" DrawAspect="Content" ObjectID="_1786945867" r:id="rId14"/>
              </w:object>
            </w:r>
            <w:r w:rsidRPr="00EE6DF5">
              <w:rPr>
                <w:rFonts w:ascii="Arial" w:hAnsi="Arial" w:cs="Arial"/>
              </w:rPr>
              <w:t xml:space="preserve"> matrix  </w:t>
            </w:r>
            <w:r w:rsidRPr="00EE6DF5">
              <w:rPr>
                <w:rFonts w:ascii="Arial" w:hAnsi="Arial" w:cs="Arial"/>
                <w:i/>
              </w:rPr>
              <w:t>A</w:t>
            </w:r>
            <w:r w:rsidRPr="00EE6DF5">
              <w:rPr>
                <w:rFonts w:ascii="Arial" w:hAnsi="Arial" w:cs="Arial"/>
              </w:rPr>
              <w:t xml:space="preserve">  have eigenvalues  1, 2, -1 , find the trace of the matrix  </w:t>
            </w:r>
            <w:r w:rsidRPr="00EE6DF5">
              <w:rPr>
                <w:rFonts w:ascii="Arial" w:hAnsi="Arial" w:cs="Arial"/>
                <w:position w:val="-6"/>
              </w:rPr>
              <w:object w:dxaOrig="1400" w:dyaOrig="340">
                <v:shape id="_x0000_i1037" type="#_x0000_t75" style="width:69.65pt;height:16.85pt" o:ole="">
                  <v:imagedata r:id="rId15" o:title=""/>
                </v:shape>
                <o:OLEObject Type="Embed" ProgID="Equation.DSMT4" ShapeID="_x0000_i1037" DrawAspect="Content" ObjectID="_1786945868" r:id="rId16"/>
              </w:object>
            </w:r>
            <w:r w:rsidRPr="00EE6DF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CO5</w:t>
            </w:r>
          </w:p>
        </w:tc>
        <w:tc>
          <w:tcPr>
            <w:tcW w:w="720" w:type="dxa"/>
          </w:tcPr>
          <w:p w:rsidR="00EF275B" w:rsidRDefault="00EF275B" w:rsidP="005D5AD2">
            <w:pPr>
              <w:jc w:val="center"/>
            </w:pPr>
            <w:r w:rsidRPr="004F0B27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6</w:t>
            </w:r>
          </w:p>
        </w:tc>
        <w:tc>
          <w:tcPr>
            <w:tcW w:w="8910" w:type="dxa"/>
          </w:tcPr>
          <w:p w:rsidR="00DE1717" w:rsidRDefault="00DE1717" w:rsidP="00DE1717">
            <w:pPr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</w:rPr>
              <w:t>Give an example of an inner product space.</w:t>
            </w:r>
          </w:p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Pr="00644569" w:rsidRDefault="00EF275B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  <w:b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7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 w:rsidRPr="00EE6DF5">
              <w:rPr>
                <w:rFonts w:ascii="Arial" w:hAnsi="Arial" w:cs="Arial"/>
              </w:rPr>
              <w:t>State Rolle’s theorem.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L3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8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Write the definition of vector space.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9</w:t>
            </w:r>
          </w:p>
        </w:tc>
        <w:tc>
          <w:tcPr>
            <w:tcW w:w="8910" w:type="dxa"/>
          </w:tcPr>
          <w:p w:rsidR="00EF275B" w:rsidRPr="00EF275B" w:rsidRDefault="00DE1717" w:rsidP="0022714C">
            <w:pPr>
              <w:rPr>
                <w:rFonts w:ascii="Arial" w:hAnsi="Arial" w:cs="Arial"/>
              </w:rPr>
            </w:pPr>
            <w:r w:rsidRPr="00EE6DF5">
              <w:rPr>
                <w:rFonts w:ascii="Arial" w:hAnsi="Arial" w:cs="Arial"/>
              </w:rPr>
              <w:t xml:space="preserve">Find a unit vector orthogonal  to ( 1,2) in  </w:t>
            </w:r>
            <w:r w:rsidRPr="00EE6DF5">
              <w:rPr>
                <w:rFonts w:ascii="Arial" w:hAnsi="Arial" w:cs="Arial"/>
                <w:position w:val="-4"/>
              </w:rPr>
              <w:object w:dxaOrig="320" w:dyaOrig="320">
                <v:shape id="_x0000_i1047" type="#_x0000_t75" style="width:16.35pt;height:16.35pt" o:ole="">
                  <v:imagedata r:id="rId17" o:title=""/>
                </v:shape>
                <o:OLEObject Type="Embed" ProgID="Equation.DSMT4" ShapeID="_x0000_i1047" DrawAspect="Content" ObjectID="_1786945869" r:id="rId18"/>
              </w:object>
            </w:r>
            <w:r w:rsidRPr="00EE6DF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L6</w:t>
            </w:r>
          </w:p>
        </w:tc>
        <w:tc>
          <w:tcPr>
            <w:tcW w:w="630" w:type="dxa"/>
          </w:tcPr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  <w:tr w:rsidR="00EF275B" w:rsidRPr="004126E9" w:rsidTr="001A54C5">
        <w:tc>
          <w:tcPr>
            <w:tcW w:w="54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C30C28" w:rsidRDefault="00EF275B" w:rsidP="005D5AD2">
            <w:pPr>
              <w:jc w:val="center"/>
              <w:rPr>
                <w:rFonts w:ascii="Arial" w:hAnsi="Arial" w:cs="Arial"/>
              </w:rPr>
            </w:pPr>
            <w:r w:rsidRPr="00C30C28">
              <w:rPr>
                <w:rFonts w:ascii="Arial" w:hAnsi="Arial" w:cs="Arial"/>
              </w:rPr>
              <w:t>10</w:t>
            </w:r>
          </w:p>
        </w:tc>
        <w:tc>
          <w:tcPr>
            <w:tcW w:w="8910" w:type="dxa"/>
          </w:tcPr>
          <w:p w:rsidR="00EF275B" w:rsidRPr="00EF275B" w:rsidRDefault="00EF275B" w:rsidP="0022714C">
            <w:pPr>
              <w:rPr>
                <w:rFonts w:ascii="Arial" w:hAnsi="Arial" w:cs="Arial"/>
                <w:b/>
              </w:rPr>
            </w:pPr>
            <w:r w:rsidRPr="00EF275B">
              <w:rPr>
                <w:rFonts w:ascii="Arial" w:hAnsi="Arial" w:cs="Arial"/>
              </w:rPr>
              <w:t xml:space="preserve">For what value of k the matrix </w:t>
            </w:r>
            <w:r w:rsidRPr="00EF275B">
              <w:rPr>
                <w:rFonts w:ascii="Arial" w:hAnsi="Arial" w:cs="Arial"/>
                <w:position w:val="-50"/>
              </w:rPr>
              <w:object w:dxaOrig="1200" w:dyaOrig="1120">
                <v:shape id="_x0000_i1026" type="#_x0000_t75" style="width:59.85pt;height:56.1pt" o:ole="">
                  <v:imagedata r:id="rId19" o:title=""/>
                </v:shape>
                <o:OLEObject Type="Embed" ProgID="Equation.DSMT4" ShapeID="_x0000_i1026" DrawAspect="Content" ObjectID="_1786945870" r:id="rId20"/>
              </w:object>
            </w:r>
            <w:r w:rsidRPr="00EF275B">
              <w:rPr>
                <w:rFonts w:ascii="Arial" w:hAnsi="Arial" w:cs="Arial"/>
              </w:rPr>
              <w:t xml:space="preserve"> has rank 2</w:t>
            </w:r>
          </w:p>
        </w:tc>
        <w:tc>
          <w:tcPr>
            <w:tcW w:w="540" w:type="dxa"/>
          </w:tcPr>
          <w:p w:rsidR="00AC272B" w:rsidRDefault="00AC272B" w:rsidP="0022714C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2271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L5</w:t>
            </w:r>
          </w:p>
        </w:tc>
        <w:tc>
          <w:tcPr>
            <w:tcW w:w="630" w:type="dxa"/>
          </w:tcPr>
          <w:p w:rsidR="00AC272B" w:rsidRPr="00AC272B" w:rsidRDefault="00AC272B" w:rsidP="005D5AD2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</w:p>
          <w:p w:rsidR="00EF275B" w:rsidRDefault="00EF275B" w:rsidP="005D5AD2">
            <w:pPr>
              <w:jc w:val="center"/>
            </w:pPr>
            <w:r w:rsidRPr="00BE6E8B">
              <w:rPr>
                <w:rFonts w:ascii="Arial" w:hAnsi="Arial" w:cs="Arial"/>
                <w:sz w:val="18"/>
                <w:szCs w:val="18"/>
              </w:rPr>
              <w:t>CO</w:t>
            </w:r>
            <w:r w:rsidR="00AC27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AC272B" w:rsidRDefault="00AC272B" w:rsidP="005D5AD2">
            <w:pPr>
              <w:jc w:val="center"/>
              <w:rPr>
                <w:rFonts w:ascii="Arial" w:hAnsi="Arial" w:cs="Arial"/>
              </w:rPr>
            </w:pPr>
          </w:p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4126E9">
              <w:rPr>
                <w:rFonts w:ascii="Arial" w:hAnsi="Arial" w:cs="Arial"/>
              </w:rPr>
              <w:t>[2M]</w:t>
            </w:r>
          </w:p>
        </w:tc>
      </w:tr>
    </w:tbl>
    <w:p w:rsidR="00061C60" w:rsidRDefault="00061C60" w:rsidP="00061C60">
      <w:pPr>
        <w:rPr>
          <w:rFonts w:ascii="Arial" w:hAnsi="Arial" w:cs="Arial"/>
          <w:b/>
          <w:sz w:val="10"/>
        </w:rPr>
      </w:pPr>
    </w:p>
    <w:p w:rsidR="00C30C28" w:rsidRPr="00502698" w:rsidRDefault="00C30C28" w:rsidP="00C30C2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E318E4">
        <w:rPr>
          <w:rFonts w:ascii="Arial" w:hAnsi="Arial" w:cs="Arial"/>
          <w:b/>
        </w:rPr>
        <w:t xml:space="preserve">       </w:t>
      </w:r>
      <w:r w:rsidRPr="00502698">
        <w:rPr>
          <w:rFonts w:ascii="Arial" w:hAnsi="Arial" w:cs="Arial"/>
          <w:b/>
        </w:rPr>
        <w:t>Part – 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ab/>
        <w:t xml:space="preserve"> Max.Marks:</w:t>
      </w:r>
      <w:r w:rsidRPr="00502698">
        <w:rPr>
          <w:rFonts w:ascii="Arial" w:hAnsi="Arial" w:cs="Arial"/>
          <w:b/>
        </w:rPr>
        <w:t>50</w:t>
      </w:r>
    </w:p>
    <w:p w:rsidR="00C30C28" w:rsidRDefault="00C30C28" w:rsidP="00C30C28">
      <w:pPr>
        <w:jc w:val="center"/>
        <w:rPr>
          <w:rFonts w:ascii="Arial" w:hAnsi="Arial" w:cs="Arial"/>
          <w:b/>
          <w:sz w:val="10"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CF7DE2" w:rsidRPr="002226AD" w:rsidRDefault="00CF7DE2" w:rsidP="000C2A1D">
      <w:pPr>
        <w:jc w:val="right"/>
        <w:rPr>
          <w:rFonts w:ascii="Arial" w:hAnsi="Arial" w:cs="Arial"/>
          <w:b/>
          <w:sz w:val="2"/>
        </w:rPr>
      </w:pPr>
    </w:p>
    <w:tbl>
      <w:tblPr>
        <w:tblW w:w="11343" w:type="dxa"/>
        <w:tblInd w:w="-252" w:type="dxa"/>
        <w:tblLayout w:type="fixed"/>
        <w:tblLook w:val="04A0"/>
      </w:tblPr>
      <w:tblGrid>
        <w:gridCol w:w="630"/>
        <w:gridCol w:w="430"/>
        <w:gridCol w:w="8390"/>
        <w:gridCol w:w="540"/>
        <w:gridCol w:w="633"/>
        <w:gridCol w:w="720"/>
      </w:tblGrid>
      <w:tr w:rsidR="0006370E" w:rsidRPr="00F40D2A" w:rsidTr="001A54C5">
        <w:tc>
          <w:tcPr>
            <w:tcW w:w="630" w:type="dxa"/>
          </w:tcPr>
          <w:p w:rsidR="0006370E" w:rsidRPr="006B240C" w:rsidRDefault="0006370E" w:rsidP="005D5AD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390" w:type="dxa"/>
          </w:tcPr>
          <w:p w:rsidR="0006370E" w:rsidRPr="006B240C" w:rsidRDefault="0006370E" w:rsidP="005D5AD2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D5AD2">
              <w:rPr>
                <w:rFonts w:ascii="Arial" w:hAnsi="Arial" w:cs="Arial"/>
                <w:b/>
                <w:sz w:val="12"/>
                <w:szCs w:val="14"/>
              </w:rPr>
              <w:t>BCLL</w:t>
            </w:r>
          </w:p>
        </w:tc>
        <w:tc>
          <w:tcPr>
            <w:tcW w:w="633" w:type="dxa"/>
          </w:tcPr>
          <w:p w:rsidR="0006370E" w:rsidRPr="00AB4794" w:rsidRDefault="0006370E" w:rsidP="005D5AD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720" w:type="dxa"/>
          </w:tcPr>
          <w:p w:rsidR="0006370E" w:rsidRPr="00AB4794" w:rsidRDefault="0006370E" w:rsidP="005D5AD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DE1717" w:rsidRPr="00AC272B" w:rsidRDefault="00DE1717" w:rsidP="005D5AD2">
            <w:pPr>
              <w:rPr>
                <w:rFonts w:ascii="Arial" w:hAnsi="Arial" w:cs="Arial"/>
                <w:sz w:val="16"/>
              </w:rPr>
            </w:pPr>
          </w:p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E6DF5" w:rsidRDefault="00DE1717" w:rsidP="00631DD4">
            <w:pPr>
              <w:rPr>
                <w:rFonts w:ascii="Arial" w:hAnsi="Arial" w:cs="Arial"/>
              </w:rPr>
            </w:pPr>
            <w:r w:rsidRPr="00EE6DF5">
              <w:rPr>
                <w:rFonts w:ascii="Arial" w:hAnsi="Arial" w:cs="Arial"/>
              </w:rPr>
              <w:t xml:space="preserve">Prove that   </w:t>
            </w:r>
            <w:r w:rsidRPr="00EE6DF5">
              <w:rPr>
                <w:rFonts w:ascii="Arial" w:hAnsi="Arial" w:cs="Arial"/>
                <w:position w:val="-32"/>
              </w:rPr>
              <w:object w:dxaOrig="2020" w:dyaOrig="700">
                <v:shape id="_x0000_i1038" type="#_x0000_t75" style="width:101.45pt;height:35.55pt" o:ole="">
                  <v:imagedata r:id="rId21" o:title=""/>
                </v:shape>
                <o:OLEObject Type="Embed" ProgID="Equation.DSMT4" ShapeID="_x0000_i1038" DrawAspect="Content" ObjectID="_1786945871" r:id="rId22"/>
              </w:object>
            </w:r>
            <w:r w:rsidRPr="00EE6DF5">
              <w:rPr>
                <w:rFonts w:ascii="Arial" w:hAnsi="Arial" w:cs="Arial"/>
              </w:rPr>
              <w:t xml:space="preserve">.  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3B7BBF" w:rsidRDefault="00DE1717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Pr="00EE6DF5" w:rsidRDefault="00DE1717" w:rsidP="00631DD4">
            <w:pPr>
              <w:rPr>
                <w:rFonts w:ascii="Arial" w:hAnsi="Arial" w:cs="Arial"/>
              </w:rPr>
            </w:pPr>
            <w:r w:rsidRPr="00EE6DF5">
              <w:rPr>
                <w:rFonts w:ascii="Arial" w:hAnsi="Arial" w:cs="Arial"/>
              </w:rPr>
              <w:t xml:space="preserve">Find the area of the region enclosed between the curves  </w:t>
            </w:r>
            <w:r w:rsidRPr="00EE6DF5">
              <w:rPr>
                <w:rFonts w:ascii="Arial" w:hAnsi="Arial" w:cs="Arial"/>
                <w:position w:val="-10"/>
              </w:rPr>
              <w:object w:dxaOrig="720" w:dyaOrig="380">
                <v:shape id="_x0000_i1039" type="#_x0000_t75" style="width:36pt;height:19.15pt" o:ole="">
                  <v:imagedata r:id="rId23" o:title=""/>
                </v:shape>
                <o:OLEObject Type="Embed" ProgID="Equation.DSMT4" ShapeID="_x0000_i1039" DrawAspect="Content" ObjectID="_1786945872" r:id="rId24"/>
              </w:object>
            </w:r>
            <w:r w:rsidRPr="00EE6DF5">
              <w:rPr>
                <w:rFonts w:ascii="Arial" w:hAnsi="Arial" w:cs="Arial"/>
              </w:rPr>
              <w:t xml:space="preserve">  and </w:t>
            </w:r>
            <w:r w:rsidRPr="00EE6DF5">
              <w:rPr>
                <w:rFonts w:ascii="Arial" w:hAnsi="Arial" w:cs="Arial"/>
                <w:position w:val="-10"/>
              </w:rPr>
              <w:object w:dxaOrig="680" w:dyaOrig="380">
                <v:shape id="_x0000_i1040" type="#_x0000_t75" style="width:33.65pt;height:19.15pt" o:ole="">
                  <v:imagedata r:id="rId25" o:title=""/>
                </v:shape>
                <o:OLEObject Type="Embed" ProgID="Equation.DSMT4" ShapeID="_x0000_i1040" DrawAspect="Content" ObjectID="_1786945873" r:id="rId26"/>
              </w:object>
            </w:r>
            <w:r w:rsidRPr="00EE6DF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3B7BBF" w:rsidRDefault="00DE1717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DE1717" w:rsidTr="001A54C5">
        <w:tc>
          <w:tcPr>
            <w:tcW w:w="63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0" w:type="dxa"/>
          </w:tcPr>
          <w:p w:rsidR="00EF275B" w:rsidRPr="00DE1717" w:rsidRDefault="00EF275B" w:rsidP="0022714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EF275B" w:rsidRPr="00DE1717" w:rsidRDefault="00EF275B" w:rsidP="005D5A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646BD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State Cauchy’s mean value theorem . Find the value of   </w:t>
            </w:r>
            <w:r w:rsidRPr="00E646BD"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  of the theorem for the functions  </w:t>
            </w:r>
            <w:r w:rsidRPr="00E646BD">
              <w:rPr>
                <w:rFonts w:ascii="Arial" w:hAnsi="Arial" w:cs="Arial"/>
                <w:position w:val="-10"/>
                <w:sz w:val="24"/>
                <w:szCs w:val="24"/>
              </w:rPr>
              <w:object w:dxaOrig="1100" w:dyaOrig="380">
                <v:shape id="_x0000_i1048" type="#_x0000_t75" style="width:55.15pt;height:19.15pt" o:ole="">
                  <v:imagedata r:id="rId27" o:title=""/>
                </v:shape>
                <o:OLEObject Type="Embed" ProgID="Equation.DSMT4" ShapeID="_x0000_i1048" DrawAspect="Content" ObjectID="_1786945874" r:id="rId28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 and   </w:t>
            </w:r>
            <w:r w:rsidRPr="00E646BD">
              <w:rPr>
                <w:rFonts w:ascii="Arial" w:hAnsi="Arial" w:cs="Arial"/>
                <w:position w:val="-28"/>
                <w:sz w:val="24"/>
                <w:szCs w:val="24"/>
              </w:rPr>
              <w:object w:dxaOrig="1120" w:dyaOrig="660">
                <v:shape id="_x0000_i1049" type="#_x0000_t75" style="width:55.65pt;height:33.2pt" o:ole="">
                  <v:imagedata r:id="rId29" o:title=""/>
                </v:shape>
                <o:OLEObject Type="Embed" ProgID="Equation.DSMT4" ShapeID="_x0000_i1049" DrawAspect="Content" ObjectID="_1786945875" r:id="rId30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in  [ 2,  8].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3B7BBF" w:rsidRDefault="00DE1717" w:rsidP="005D5A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Pr="00E646BD" w:rsidRDefault="00DE1717" w:rsidP="00631DD4">
            <w:pPr>
              <w:pStyle w:val="NoSpacing"/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Expand  </w:t>
            </w:r>
            <w:r w:rsidRPr="00E646BD">
              <w:rPr>
                <w:rFonts w:ascii="Arial" w:hAnsi="Arial" w:cs="Arial"/>
                <w:position w:val="-12"/>
                <w:sz w:val="24"/>
                <w:szCs w:val="24"/>
              </w:rPr>
              <w:object w:dxaOrig="1359" w:dyaOrig="360">
                <v:shape id="_x0000_i1050" type="#_x0000_t75" style="width:67.8pt;height:17.3pt" o:ole="">
                  <v:imagedata r:id="rId31" o:title=""/>
                </v:shape>
                <o:OLEObject Type="Embed" ProgID="Equation.DSMT4" ShapeID="_x0000_i1050" DrawAspect="Content" ObjectID="_1786945876" r:id="rId32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in powers of  </w:t>
            </w:r>
            <w:r w:rsidRPr="00E646BD">
              <w:rPr>
                <w:rFonts w:ascii="Arial" w:hAnsi="Arial" w:cs="Arial"/>
                <w:position w:val="-14"/>
                <w:sz w:val="24"/>
                <w:szCs w:val="24"/>
              </w:rPr>
              <w:object w:dxaOrig="680" w:dyaOrig="400">
                <v:shape id="_x0000_i1051" type="#_x0000_t75" style="width:33.65pt;height:20.1pt" o:ole="">
                  <v:imagedata r:id="rId33" o:title=""/>
                </v:shape>
                <o:OLEObject Type="Embed" ProgID="Equation.DSMT4" ShapeID="_x0000_i1051" DrawAspect="Content" ObjectID="_1786945877" r:id="rId34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DE1717" w:rsidTr="001A54C5">
        <w:tc>
          <w:tcPr>
            <w:tcW w:w="63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90" w:type="dxa"/>
          </w:tcPr>
          <w:p w:rsidR="00EF275B" w:rsidRPr="00DE1717" w:rsidRDefault="00EF275B" w:rsidP="0022714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33" w:type="dxa"/>
          </w:tcPr>
          <w:p w:rsidR="00EF275B" w:rsidRPr="00DE1717" w:rsidRDefault="00EF275B" w:rsidP="005D5AD2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0" w:type="dxa"/>
          </w:tcPr>
          <w:p w:rsidR="00EF275B" w:rsidRPr="00DE1717" w:rsidRDefault="00EF275B" w:rsidP="005D5AD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E6DF5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6DF5">
              <w:rPr>
                <w:rFonts w:ascii="Arial" w:hAnsi="Arial" w:cs="Arial"/>
                <w:sz w:val="24"/>
                <w:szCs w:val="24"/>
              </w:rPr>
              <w:t xml:space="preserve">Define rank of a matrix . Find all values of  </w:t>
            </w:r>
            <w:r w:rsidRPr="00EE6DF5">
              <w:rPr>
                <w:rFonts w:ascii="Arial" w:hAnsi="Arial" w:cs="Arial"/>
                <w:position w:val="-6"/>
                <w:sz w:val="24"/>
                <w:szCs w:val="24"/>
              </w:rPr>
              <w:object w:dxaOrig="200" w:dyaOrig="279">
                <v:shape id="_x0000_i1041" type="#_x0000_t75" style="width:10.3pt;height:14.05pt" o:ole="">
                  <v:imagedata r:id="rId35" o:title=""/>
                </v:shape>
                <o:OLEObject Type="Embed" ProgID="Equation.DSMT4" ShapeID="_x0000_i1041" DrawAspect="Content" ObjectID="_1786945878" r:id="rId36"/>
              </w:object>
            </w:r>
            <w:r w:rsidRPr="00EE6DF5">
              <w:rPr>
                <w:rFonts w:ascii="Arial" w:hAnsi="Arial" w:cs="Arial"/>
                <w:sz w:val="24"/>
                <w:szCs w:val="24"/>
              </w:rPr>
              <w:t xml:space="preserve"> for which the rank of the matrix  </w:t>
            </w:r>
          </w:p>
          <w:p w:rsidR="00982586" w:rsidRDefault="00DE1717" w:rsidP="00631DD4">
            <w:pPr>
              <w:tabs>
                <w:tab w:val="left" w:pos="6358"/>
              </w:tabs>
              <w:rPr>
                <w:rFonts w:ascii="Arial" w:hAnsi="Arial" w:cs="Arial"/>
              </w:rPr>
            </w:pPr>
            <w:r w:rsidRPr="00EE6DF5">
              <w:rPr>
                <w:rFonts w:ascii="Arial" w:hAnsi="Arial" w:cs="Arial"/>
              </w:rPr>
              <w:t xml:space="preserve">             </w:t>
            </w:r>
            <w:r w:rsidRPr="00EE6DF5">
              <w:rPr>
                <w:rFonts w:ascii="Arial" w:hAnsi="Arial" w:cs="Arial"/>
                <w:position w:val="-66"/>
              </w:rPr>
              <w:object w:dxaOrig="2360" w:dyaOrig="1440">
                <v:shape id="_x0000_i1042" type="#_x0000_t75" style="width:100.05pt;height:60.8pt" o:ole="">
                  <v:imagedata r:id="rId37" o:title=""/>
                </v:shape>
                <o:OLEObject Type="Embed" ProgID="Equation.DSMT4" ShapeID="_x0000_i1042" DrawAspect="Content" ObjectID="_1786945879" r:id="rId38"/>
              </w:object>
            </w:r>
            <w:r w:rsidRPr="00EE6DF5">
              <w:rPr>
                <w:rFonts w:ascii="Arial" w:hAnsi="Arial" w:cs="Arial"/>
              </w:rPr>
              <w:t xml:space="preserve">  is 3.</w:t>
            </w:r>
          </w:p>
          <w:p w:rsidR="00982586" w:rsidRDefault="00982586" w:rsidP="00631DD4">
            <w:pPr>
              <w:tabs>
                <w:tab w:val="left" w:pos="6358"/>
              </w:tabs>
              <w:rPr>
                <w:rFonts w:ascii="Arial" w:hAnsi="Arial" w:cs="Arial"/>
              </w:rPr>
            </w:pPr>
          </w:p>
          <w:p w:rsidR="00982586" w:rsidRDefault="00982586" w:rsidP="00631DD4">
            <w:pPr>
              <w:tabs>
                <w:tab w:val="left" w:pos="6358"/>
              </w:tabs>
              <w:rPr>
                <w:rFonts w:ascii="Arial" w:hAnsi="Arial" w:cs="Arial"/>
              </w:rPr>
            </w:pPr>
          </w:p>
          <w:p w:rsidR="00982586" w:rsidRDefault="00982586" w:rsidP="00631DD4">
            <w:pPr>
              <w:tabs>
                <w:tab w:val="left" w:pos="6358"/>
              </w:tabs>
              <w:rPr>
                <w:rFonts w:ascii="Arial" w:hAnsi="Arial" w:cs="Arial"/>
              </w:rPr>
            </w:pPr>
          </w:p>
          <w:p w:rsidR="00DE1717" w:rsidRPr="00EE6DF5" w:rsidRDefault="00DE1717" w:rsidP="00631DD4">
            <w:pPr>
              <w:tabs>
                <w:tab w:val="left" w:pos="635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L4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Pr="00EE6DF5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E6DF5">
              <w:rPr>
                <w:rFonts w:ascii="Arial" w:hAnsi="Arial" w:cs="Arial"/>
                <w:sz w:val="24"/>
                <w:szCs w:val="24"/>
              </w:rPr>
              <w:t xml:space="preserve">Show that the system of equations  </w:t>
            </w:r>
            <w:r w:rsidRPr="00EE6DF5">
              <w:rPr>
                <w:rFonts w:ascii="Arial" w:hAnsi="Arial" w:cs="Arial"/>
                <w:position w:val="-10"/>
                <w:sz w:val="24"/>
                <w:szCs w:val="24"/>
              </w:rPr>
              <w:object w:dxaOrig="4880" w:dyaOrig="320">
                <v:shape id="_x0000_i1043" type="#_x0000_t75" style="width:243.6pt;height:16.35pt" o:ole="">
                  <v:imagedata r:id="rId39" o:title=""/>
                </v:shape>
                <o:OLEObject Type="Embed" ProgID="Equation.DSMT4" ShapeID="_x0000_i1043" DrawAspect="Content" ObjectID="_1786945880" r:id="rId40"/>
              </w:object>
            </w:r>
            <w:r w:rsidRPr="00EE6DF5">
              <w:rPr>
                <w:rFonts w:ascii="Arial" w:hAnsi="Arial" w:cs="Arial"/>
                <w:sz w:val="24"/>
                <w:szCs w:val="24"/>
              </w:rPr>
              <w:t xml:space="preserve"> is consistent and solve it.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646BD" w:rsidRDefault="00DE1717" w:rsidP="00631DD4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>Determine whether the set of vectors { ( 2,2,0),  ( 3,0,2),  ( 2, -2,  2) }  forms</w:t>
            </w:r>
          </w:p>
          <w:p w:rsidR="00DE1717" w:rsidRDefault="00DE1717" w:rsidP="00631DD4">
            <w:pPr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</w:rPr>
              <w:t xml:space="preserve">a basis in  </w:t>
            </w:r>
            <w:r w:rsidRPr="00E646BD">
              <w:rPr>
                <w:rFonts w:ascii="Arial" w:hAnsi="Arial" w:cs="Arial"/>
                <w:position w:val="-4"/>
              </w:rPr>
              <w:object w:dxaOrig="320" w:dyaOrig="320">
                <v:shape id="_x0000_i1052" type="#_x0000_t75" style="width:16.35pt;height:16.35pt" o:ole="">
                  <v:imagedata r:id="rId41" o:title=""/>
                </v:shape>
                <o:OLEObject Type="Embed" ProgID="Equation.DSMT4" ShapeID="_x0000_i1052" DrawAspect="Content" ObjectID="_1786945881" r:id="rId42"/>
              </w:object>
            </w:r>
            <w:r w:rsidRPr="00E646BD">
              <w:rPr>
                <w:rFonts w:ascii="Arial" w:hAnsi="Arial" w:cs="Arial"/>
              </w:rPr>
              <w:t>.</w:t>
            </w:r>
          </w:p>
          <w:p w:rsidR="00DE1717" w:rsidRPr="00E646BD" w:rsidRDefault="00DE1717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Default="00DE1717" w:rsidP="005D5AD2">
            <w:pPr>
              <w:rPr>
                <w:rFonts w:ascii="Arial" w:hAnsi="Arial" w:cs="Arial"/>
              </w:rPr>
            </w:pPr>
          </w:p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Let  </w:t>
            </w:r>
            <w:r w:rsidRPr="00E646BD">
              <w:rPr>
                <w:rFonts w:ascii="Arial" w:hAnsi="Arial" w:cs="Arial"/>
                <w:position w:val="-10"/>
                <w:sz w:val="24"/>
                <w:szCs w:val="24"/>
              </w:rPr>
              <w:object w:dxaOrig="1240" w:dyaOrig="380">
                <v:shape id="_x0000_i1053" type="#_x0000_t75" style="width:62.65pt;height:19.15pt" o:ole="">
                  <v:imagedata r:id="rId43" o:title=""/>
                </v:shape>
                <o:OLEObject Type="Embed" ProgID="Equation.DSMT4" ShapeID="_x0000_i1053" DrawAspect="Content" ObjectID="_1786945882" r:id="rId44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be a linear transformation, where </w:t>
            </w:r>
            <w:r w:rsidRPr="00E646BD">
              <w:rPr>
                <w:rFonts w:ascii="Arial" w:hAnsi="Arial" w:cs="Arial"/>
                <w:position w:val="-10"/>
                <w:sz w:val="24"/>
                <w:szCs w:val="24"/>
              </w:rPr>
              <w:object w:dxaOrig="2640" w:dyaOrig="320">
                <v:shape id="_x0000_i1054" type="#_x0000_t75" style="width:132.3pt;height:16.35pt" o:ole="">
                  <v:imagedata r:id="rId45" o:title=""/>
                </v:shape>
                <o:OLEObject Type="Embed" ProgID="Equation.DSMT4" ShapeID="_x0000_i1054" DrawAspect="Content" ObjectID="_1786945883" r:id="rId46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E1717" w:rsidRPr="00E646BD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Find the rank and nullity of the transformation   </w:t>
            </w:r>
            <w:r w:rsidRPr="00E646BD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AC272B" w:rsidRPr="00AC272B" w:rsidRDefault="00AC272B" w:rsidP="005D5AD2">
            <w:pPr>
              <w:rPr>
                <w:rFonts w:ascii="Arial" w:hAnsi="Arial" w:cs="Arial"/>
                <w:sz w:val="16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Show that </w:t>
            </w:r>
            <w:r w:rsidRPr="00EF275B">
              <w:rPr>
                <w:rFonts w:ascii="Arial" w:hAnsi="Arial" w:cs="Arial"/>
                <w:position w:val="-32"/>
              </w:rPr>
              <w:object w:dxaOrig="3780" w:dyaOrig="760">
                <v:shape id="_x0000_i1027" type="#_x0000_t75" style="width:188.9pt;height:37.4pt" o:ole="">
                  <v:imagedata r:id="rId47" o:title=""/>
                </v:shape>
                <o:OLEObject Type="Embed" ProgID="Equation.DSMT4" ShapeID="_x0000_i1027" DrawAspect="Content" ObjectID="_1786945884" r:id="rId48"/>
              </w:object>
            </w:r>
            <w:r w:rsidRPr="00EF275B">
              <w:rPr>
                <w:rFonts w:ascii="Arial" w:hAnsi="Arial" w:cs="Arial"/>
              </w:rPr>
              <w:t xml:space="preserve">is a basis of  </w:t>
            </w:r>
            <w:r w:rsidRPr="00EF275B">
              <w:rPr>
                <w:rFonts w:ascii="Arial" w:hAnsi="Arial" w:cs="Arial"/>
                <w:position w:val="-6"/>
              </w:rPr>
              <w:object w:dxaOrig="960" w:dyaOrig="320">
                <v:shape id="_x0000_i1028" type="#_x0000_t75" style="width:47.7pt;height:15.9pt" o:ole="">
                  <v:imagedata r:id="rId49" o:title=""/>
                </v:shape>
                <o:OLEObject Type="Embed" ProgID="Equation.DSMT4" ShapeID="_x0000_i1028" DrawAspect="Content" ObjectID="_1786945885" r:id="rId50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AC272B" w:rsidRDefault="00AC272B" w:rsidP="005D5AD2">
            <w:pPr>
              <w:rPr>
                <w:rFonts w:ascii="Arial" w:hAnsi="Arial" w:cs="Arial"/>
              </w:rPr>
            </w:pPr>
          </w:p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  <w:r w:rsidRPr="00EF275B">
              <w:rPr>
                <w:rFonts w:ascii="Arial" w:hAnsi="Arial" w:cs="Arial"/>
              </w:rPr>
              <w:t xml:space="preserve">Find the value of </w:t>
            </w:r>
            <w:r w:rsidRPr="00EF275B">
              <w:rPr>
                <w:rFonts w:ascii="Arial" w:hAnsi="Arial" w:cs="Arial"/>
                <w:position w:val="-6"/>
              </w:rPr>
              <w:object w:dxaOrig="200" w:dyaOrig="220">
                <v:shape id="_x0000_i1029" type="#_x0000_t75" style="width:9.35pt;height:11.2pt" o:ole="">
                  <v:imagedata r:id="rId51" o:title=""/>
                </v:shape>
                <o:OLEObject Type="Embed" ProgID="Equation.DSMT4" ShapeID="_x0000_i1029" DrawAspect="Content" ObjectID="_1786945886" r:id="rId52"/>
              </w:object>
            </w:r>
            <w:r w:rsidRPr="00EF275B">
              <w:rPr>
                <w:rFonts w:ascii="Arial" w:hAnsi="Arial" w:cs="Arial"/>
              </w:rPr>
              <w:t>the following vectors for dependent</w:t>
            </w:r>
            <w:r w:rsidRPr="00EF275B">
              <w:rPr>
                <w:rFonts w:ascii="Arial" w:hAnsi="Arial" w:cs="Arial"/>
                <w:position w:val="-52"/>
              </w:rPr>
              <w:object w:dxaOrig="1800" w:dyaOrig="1160">
                <v:shape id="_x0000_i1030" type="#_x0000_t75" style="width:90.7pt;height:57.95pt" o:ole="">
                  <v:imagedata r:id="rId53" o:title=""/>
                </v:shape>
                <o:OLEObject Type="Embed" ProgID="Equation.DSMT4" ShapeID="_x0000_i1030" DrawAspect="Content" ObjectID="_1786945887" r:id="rId54"/>
              </w:object>
            </w:r>
          </w:p>
        </w:tc>
        <w:tc>
          <w:tcPr>
            <w:tcW w:w="540" w:type="dxa"/>
          </w:tcPr>
          <w:p w:rsidR="00EF275B" w:rsidRPr="00915DE5" w:rsidRDefault="00AC272B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EF275B" w:rsidRPr="004126E9" w:rsidRDefault="00EF275B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EF275B" w:rsidRPr="00F40D2A" w:rsidRDefault="00EF275B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Find the orthonormal basis for the vectors </w: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  <w:position w:val="-14"/>
              </w:rPr>
              <w:object w:dxaOrig="2640" w:dyaOrig="400">
                <v:shape id="_x0000_i1031" type="#_x0000_t75" style="width:131.85pt;height:19.65pt" o:ole="">
                  <v:imagedata r:id="rId55" o:title=""/>
                </v:shape>
                <o:OLEObject Type="Embed" ProgID="Equation.DSMT4" ShapeID="_x0000_i1031" DrawAspect="Content" ObjectID="_1786945888" r:id="rId56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1A54C5" w:rsidRPr="00F40D2A" w:rsidTr="001A54C5">
        <w:tc>
          <w:tcPr>
            <w:tcW w:w="6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Show that the function that take </w:t>
            </w:r>
            <w:r w:rsidRPr="008407C6">
              <w:rPr>
                <w:rFonts w:ascii="Arial" w:hAnsi="Arial" w:cs="Arial"/>
                <w:position w:val="-18"/>
              </w:rPr>
              <w:object w:dxaOrig="2700" w:dyaOrig="480">
                <v:shape id="_x0000_i1032" type="#_x0000_t75" style="width:135.6pt;height:24.3pt" o:ole="">
                  <v:imagedata r:id="rId57" o:title=""/>
                </v:shape>
                <o:OLEObject Type="Embed" ProgID="Equation.DSMT4" ShapeID="_x0000_i1032" DrawAspect="Content" ObjectID="_1786945889" r:id="rId58"/>
              </w:object>
            </w:r>
          </w:p>
          <w:p w:rsidR="001A54C5" w:rsidRPr="008407C6" w:rsidRDefault="001A54C5" w:rsidP="00CF3D2C">
            <w:pPr>
              <w:spacing w:line="276" w:lineRule="auto"/>
              <w:rPr>
                <w:rFonts w:ascii="Arial" w:hAnsi="Arial" w:cs="Arial"/>
              </w:rPr>
            </w:pPr>
            <w:r w:rsidRPr="008407C6">
              <w:rPr>
                <w:rFonts w:ascii="Arial" w:hAnsi="Arial" w:cs="Arial"/>
              </w:rPr>
              <w:t xml:space="preserve">to </w:t>
            </w:r>
            <w:r w:rsidRPr="008407C6">
              <w:rPr>
                <w:rFonts w:ascii="Arial" w:hAnsi="Arial" w:cs="Arial"/>
                <w:position w:val="-14"/>
              </w:rPr>
              <w:object w:dxaOrig="1280" w:dyaOrig="400">
                <v:shape id="_x0000_i1033" type="#_x0000_t75" style="width:64.5pt;height:19.65pt" o:ole="">
                  <v:imagedata r:id="rId59" o:title=""/>
                </v:shape>
                <o:OLEObject Type="Embed" ProgID="Equation.DSMT4" ShapeID="_x0000_i1033" DrawAspect="Content" ObjectID="_1786945890" r:id="rId60"/>
              </w:object>
            </w:r>
            <w:r w:rsidRPr="008407C6">
              <w:rPr>
                <w:rFonts w:ascii="Arial" w:hAnsi="Arial" w:cs="Arial"/>
              </w:rPr>
              <w:t xml:space="preserve"> is not an inner product on </w:t>
            </w:r>
            <w:r w:rsidRPr="008407C6">
              <w:rPr>
                <w:rFonts w:ascii="Arial" w:hAnsi="Arial" w:cs="Arial"/>
                <w:position w:val="-4"/>
              </w:rPr>
              <w:object w:dxaOrig="340" w:dyaOrig="300">
                <v:shape id="_x0000_i1034" type="#_x0000_t75" style="width:16.85pt;height:14.95pt" o:ole="">
                  <v:imagedata r:id="rId61" o:title=""/>
                </v:shape>
                <o:OLEObject Type="Embed" ProgID="Equation.DSMT4" ShapeID="_x0000_i1034" DrawAspect="Content" ObjectID="_1786945891" r:id="rId62"/>
              </w:object>
            </w:r>
          </w:p>
        </w:tc>
        <w:tc>
          <w:tcPr>
            <w:tcW w:w="540" w:type="dxa"/>
          </w:tcPr>
          <w:p w:rsidR="001A54C5" w:rsidRPr="00915DE5" w:rsidRDefault="001A54C5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1A54C5" w:rsidRPr="004126E9" w:rsidRDefault="001A54C5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:rsidR="001A54C5" w:rsidRPr="00F40D2A" w:rsidRDefault="001A54C5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E6DF5" w:rsidRDefault="00DE1717" w:rsidP="00DE1717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E6DF5">
              <w:rPr>
                <w:rFonts w:ascii="Arial" w:hAnsi="Arial" w:cs="Arial"/>
                <w:sz w:val="24"/>
                <w:szCs w:val="24"/>
              </w:rPr>
              <w:t xml:space="preserve">Evaluate   </w:t>
            </w:r>
            <w:r w:rsidRPr="00EE6DF5">
              <w:rPr>
                <w:rFonts w:ascii="Arial" w:hAnsi="Arial" w:cs="Arial"/>
                <w:position w:val="-34"/>
                <w:sz w:val="24"/>
                <w:szCs w:val="24"/>
              </w:rPr>
              <w:object w:dxaOrig="2040" w:dyaOrig="800">
                <v:shape id="_x0000_i1044" type="#_x0000_t75" style="width:101.9pt;height:40.2pt" o:ole="">
                  <v:imagedata r:id="rId63" o:title=""/>
                </v:shape>
                <o:OLEObject Type="Embed" ProgID="Equation.DSMT4" ShapeID="_x0000_i1044" DrawAspect="Content" ObjectID="_1786945892" r:id="rId64"/>
              </w:object>
            </w:r>
            <w:r w:rsidRPr="00EE6DF5">
              <w:rPr>
                <w:rFonts w:ascii="Arial" w:hAnsi="Arial" w:cs="Arial"/>
                <w:sz w:val="24"/>
                <w:szCs w:val="24"/>
              </w:rPr>
              <w:t xml:space="preserve">  and  </w:t>
            </w:r>
            <w:r w:rsidRPr="00EE6DF5">
              <w:rPr>
                <w:rFonts w:ascii="Arial" w:hAnsi="Arial" w:cs="Arial"/>
                <w:position w:val="-6"/>
                <w:sz w:val="24"/>
                <w:szCs w:val="24"/>
              </w:rPr>
              <w:object w:dxaOrig="200" w:dyaOrig="220">
                <v:shape id="_x0000_i1045" type="#_x0000_t75" style="width:10.3pt;height:10.75pt" o:ole="">
                  <v:imagedata r:id="rId65" o:title=""/>
                </v:shape>
                <o:OLEObject Type="Embed" ProgID="Equation.DSMT4" ShapeID="_x0000_i1045" DrawAspect="Content" ObjectID="_1786945893" r:id="rId66"/>
              </w:object>
            </w:r>
            <w:r w:rsidRPr="00EE6DF5">
              <w:rPr>
                <w:rFonts w:ascii="Arial" w:hAnsi="Arial" w:cs="Arial"/>
                <w:sz w:val="24"/>
                <w:szCs w:val="24"/>
              </w:rPr>
              <w:t xml:space="preserve"> is a positive integer, using Beta and Gamma  functions.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:rsidR="00DE1717" w:rsidRPr="00F40D2A" w:rsidRDefault="00DE1717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Default="00DE1717" w:rsidP="005D5AD2">
            <w:pPr>
              <w:rPr>
                <w:rFonts w:ascii="Arial" w:hAnsi="Arial" w:cs="Arial"/>
              </w:rPr>
            </w:pPr>
          </w:p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Pr="00EE6DF5" w:rsidRDefault="00DE1717" w:rsidP="00631DD4">
            <w:pPr>
              <w:rPr>
                <w:rFonts w:ascii="Arial" w:hAnsi="Arial" w:cs="Arial"/>
              </w:rPr>
            </w:pPr>
            <w:r w:rsidRPr="00EE6DF5">
              <w:rPr>
                <w:rFonts w:ascii="Arial" w:hAnsi="Arial" w:cs="Arial"/>
              </w:rPr>
              <w:t xml:space="preserve">Apply Gauss-Jordan method to find the inverse of the matrix  </w:t>
            </w:r>
            <w:r w:rsidRPr="00EE6DF5">
              <w:rPr>
                <w:rFonts w:ascii="Arial" w:hAnsi="Arial" w:cs="Arial"/>
                <w:position w:val="-50"/>
              </w:rPr>
              <w:object w:dxaOrig="1500" w:dyaOrig="1120">
                <v:shape id="_x0000_i1046" type="#_x0000_t75" style="width:66.4pt;height:49.55pt" o:ole="">
                  <v:imagedata r:id="rId67" o:title=""/>
                </v:shape>
                <o:OLEObject Type="Embed" ProgID="Equation.DSMT4" ShapeID="_x0000_i1046" DrawAspect="Content" ObjectID="_1786945894" r:id="rId68"/>
              </w:object>
            </w:r>
            <w:r w:rsidRPr="00EE6DF5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E1717" w:rsidRPr="00F40D2A" w:rsidRDefault="00DE1717" w:rsidP="00605F2D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EF275B" w:rsidRPr="00F40D2A" w:rsidTr="001A54C5">
        <w:tc>
          <w:tcPr>
            <w:tcW w:w="6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90" w:type="dxa"/>
          </w:tcPr>
          <w:p w:rsidR="00EF275B" w:rsidRPr="00EF275B" w:rsidRDefault="00EF275B" w:rsidP="0022714C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dxa"/>
          </w:tcPr>
          <w:p w:rsidR="00EF275B" w:rsidRPr="006D4C55" w:rsidRDefault="00EF275B" w:rsidP="005D5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EF275B" w:rsidRPr="006D4C55" w:rsidRDefault="00EF275B" w:rsidP="005D5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1717" w:rsidRPr="00F40D2A" w:rsidTr="001A54C5">
        <w:tc>
          <w:tcPr>
            <w:tcW w:w="630" w:type="dxa"/>
          </w:tcPr>
          <w:p w:rsidR="00DE1717" w:rsidRDefault="00DE1717" w:rsidP="005D5AD2">
            <w:pPr>
              <w:rPr>
                <w:rFonts w:ascii="Arial" w:hAnsi="Arial" w:cs="Arial"/>
              </w:rPr>
            </w:pPr>
          </w:p>
          <w:p w:rsidR="00DE1717" w:rsidRPr="00F40D2A" w:rsidRDefault="00DE1717" w:rsidP="005D5A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DE1717" w:rsidRDefault="00DE1717" w:rsidP="005D5AD2">
            <w:pPr>
              <w:rPr>
                <w:rFonts w:ascii="Arial" w:hAnsi="Arial" w:cs="Arial"/>
              </w:rPr>
            </w:pPr>
          </w:p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390" w:type="dxa"/>
          </w:tcPr>
          <w:p w:rsidR="00DE1717" w:rsidRPr="00E646BD" w:rsidRDefault="00DE1717" w:rsidP="00631DD4">
            <w:pPr>
              <w:pStyle w:val="NoSpacing"/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Let  </w:t>
            </w:r>
            <w:r w:rsidRPr="00E646BD">
              <w:rPr>
                <w:rFonts w:ascii="Arial" w:hAnsi="Arial" w:cs="Arial"/>
                <w:position w:val="-6"/>
                <w:sz w:val="24"/>
                <w:szCs w:val="24"/>
              </w:rPr>
              <w:object w:dxaOrig="1219" w:dyaOrig="340">
                <v:shape id="_x0000_i1055" type="#_x0000_t75" style="width:61.7pt;height:16.85pt" o:ole="">
                  <v:imagedata r:id="rId69" o:title=""/>
                </v:shape>
                <o:OLEObject Type="Embed" ProgID="Equation.DSMT4" ShapeID="_x0000_i1055" DrawAspect="Content" ObjectID="_1786945895" r:id="rId70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be a linear transformation defined by  </w:t>
            </w:r>
            <w:r w:rsidRPr="00E646BD">
              <w:rPr>
                <w:rFonts w:ascii="Arial" w:hAnsi="Arial" w:cs="Arial"/>
                <w:position w:val="-10"/>
                <w:sz w:val="24"/>
                <w:szCs w:val="24"/>
              </w:rPr>
              <w:object w:dxaOrig="2500" w:dyaOrig="320">
                <v:shape id="_x0000_i1056" type="#_x0000_t75" style="width:124.35pt;height:16.35pt" o:ole="">
                  <v:imagedata r:id="rId71" o:title=""/>
                </v:shape>
                <o:OLEObject Type="Embed" ProgID="Equation.DSMT4" ShapeID="_x0000_i1056" DrawAspect="Content" ObjectID="_1786945896" r:id="rId72"/>
              </w:objec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DE1717" w:rsidRPr="00E646BD" w:rsidRDefault="00DE1717" w:rsidP="00631DD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E646BD">
              <w:rPr>
                <w:rFonts w:ascii="Arial" w:hAnsi="Arial" w:cs="Arial"/>
                <w:sz w:val="24"/>
                <w:szCs w:val="24"/>
              </w:rPr>
              <w:t xml:space="preserve">Determine the matrix of the linear transformation   </w:t>
            </w:r>
            <w:r w:rsidRPr="00E646BD">
              <w:rPr>
                <w:rFonts w:ascii="Arial" w:hAnsi="Arial" w:cs="Arial"/>
                <w:i/>
                <w:sz w:val="24"/>
                <w:szCs w:val="24"/>
              </w:rPr>
              <w:t>T</w:t>
            </w:r>
            <w:r w:rsidRPr="00E646BD">
              <w:rPr>
                <w:rFonts w:ascii="Arial" w:hAnsi="Arial" w:cs="Arial"/>
                <w:sz w:val="24"/>
                <w:szCs w:val="24"/>
              </w:rPr>
              <w:t xml:space="preserve">  with respect to the basis</w:t>
            </w:r>
          </w:p>
          <w:p w:rsidR="00DE1717" w:rsidRDefault="00DE1717" w:rsidP="00631DD4">
            <w:pPr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</w:rPr>
              <w:t xml:space="preserve">         </w:t>
            </w:r>
            <w:r w:rsidRPr="00E646BD">
              <w:rPr>
                <w:rFonts w:ascii="Arial" w:hAnsi="Arial" w:cs="Arial"/>
                <w:position w:val="-16"/>
              </w:rPr>
              <w:object w:dxaOrig="2480" w:dyaOrig="440">
                <v:shape id="_x0000_i1057" type="#_x0000_t75" style="width:123.9pt;height:21.95pt" o:ole="">
                  <v:imagedata r:id="rId73" o:title=""/>
                </v:shape>
                <o:OLEObject Type="Embed" ProgID="Equation.DSMT4" ShapeID="_x0000_i1057" DrawAspect="Content" ObjectID="_1786945897" r:id="rId74"/>
              </w:object>
            </w:r>
            <w:r w:rsidRPr="00E646BD">
              <w:rPr>
                <w:rFonts w:ascii="Arial" w:hAnsi="Arial" w:cs="Arial"/>
              </w:rPr>
              <w:t xml:space="preserve"> in </w:t>
            </w:r>
            <w:r w:rsidRPr="00E646BD">
              <w:rPr>
                <w:rFonts w:ascii="Arial" w:hAnsi="Arial" w:cs="Arial"/>
                <w:position w:val="-4"/>
              </w:rPr>
              <w:object w:dxaOrig="320" w:dyaOrig="320">
                <v:shape id="_x0000_i1058" type="#_x0000_t75" style="width:16.35pt;height:16.35pt" o:ole="">
                  <v:imagedata r:id="rId75" o:title=""/>
                </v:shape>
                <o:OLEObject Type="Embed" ProgID="Equation.DSMT4" ShapeID="_x0000_i1058" DrawAspect="Content" ObjectID="_1786945898" r:id="rId76"/>
              </w:object>
            </w:r>
            <w:r w:rsidRPr="00E646BD">
              <w:rPr>
                <w:rFonts w:ascii="Arial" w:hAnsi="Arial" w:cs="Arial"/>
              </w:rPr>
              <w:t xml:space="preserve"> and  </w:t>
            </w:r>
            <w:r w:rsidRPr="00E646BD">
              <w:rPr>
                <w:rFonts w:ascii="Arial" w:hAnsi="Arial" w:cs="Arial"/>
                <w:position w:val="-16"/>
              </w:rPr>
              <w:object w:dxaOrig="1300" w:dyaOrig="440">
                <v:shape id="_x0000_i1059" type="#_x0000_t75" style="width:65.45pt;height:21.95pt" o:ole="">
                  <v:imagedata r:id="rId77" o:title=""/>
                </v:shape>
                <o:OLEObject Type="Embed" ProgID="Equation.DSMT4" ShapeID="_x0000_i1059" DrawAspect="Content" ObjectID="_1786945899" r:id="rId78"/>
              </w:object>
            </w:r>
            <w:r w:rsidRPr="00E646BD">
              <w:rPr>
                <w:rFonts w:ascii="Arial" w:hAnsi="Arial" w:cs="Arial"/>
              </w:rPr>
              <w:t xml:space="preserve"> in   </w:t>
            </w:r>
            <w:r w:rsidRPr="00E646BD">
              <w:rPr>
                <w:rFonts w:ascii="Arial" w:hAnsi="Arial" w:cs="Arial"/>
                <w:position w:val="-4"/>
              </w:rPr>
              <w:object w:dxaOrig="320" w:dyaOrig="320">
                <v:shape id="_x0000_i1060" type="#_x0000_t75" style="width:16.35pt;height:16.35pt" o:ole="">
                  <v:imagedata r:id="rId79" o:title=""/>
                </v:shape>
                <o:OLEObject Type="Embed" ProgID="Equation.DSMT4" ShapeID="_x0000_i1060" DrawAspect="Content" ObjectID="_1786945900" r:id="rId80"/>
              </w:object>
            </w:r>
            <w:r w:rsidRPr="00E646BD">
              <w:rPr>
                <w:rFonts w:ascii="Arial" w:hAnsi="Arial" w:cs="Arial"/>
              </w:rPr>
              <w:t>.</w:t>
            </w:r>
          </w:p>
          <w:p w:rsidR="00DE1717" w:rsidRPr="00E646BD" w:rsidRDefault="00DE1717" w:rsidP="00631DD4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:rsidR="00DE1717" w:rsidRPr="00F40D2A" w:rsidRDefault="00DE1717" w:rsidP="00DE17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E1717" w:rsidRPr="00F40D2A" w:rsidTr="001A54C5">
        <w:tc>
          <w:tcPr>
            <w:tcW w:w="6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DE1717" w:rsidRPr="00F40D2A" w:rsidRDefault="00DE1717" w:rsidP="005D5AD2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390" w:type="dxa"/>
          </w:tcPr>
          <w:p w:rsidR="00DE1717" w:rsidRPr="00E646BD" w:rsidRDefault="00DE1717" w:rsidP="00631DD4">
            <w:pPr>
              <w:rPr>
                <w:rFonts w:ascii="Arial" w:hAnsi="Arial" w:cs="Arial"/>
              </w:rPr>
            </w:pPr>
            <w:r w:rsidRPr="00E646BD">
              <w:rPr>
                <w:rFonts w:ascii="Arial" w:hAnsi="Arial" w:cs="Arial"/>
              </w:rPr>
              <w:t xml:space="preserve">If  </w:t>
            </w:r>
            <w:r w:rsidRPr="00E646BD">
              <w:rPr>
                <w:rFonts w:ascii="Arial" w:hAnsi="Arial" w:cs="Arial"/>
                <w:position w:val="-66"/>
              </w:rPr>
              <w:object w:dxaOrig="1980" w:dyaOrig="1440">
                <v:shape id="_x0000_i1061" type="#_x0000_t75" style="width:99.1pt;height:1in" o:ole="">
                  <v:imagedata r:id="rId81" o:title=""/>
                </v:shape>
                <o:OLEObject Type="Embed" ProgID="Equation.DSMT4" ShapeID="_x0000_i1061" DrawAspect="Content" ObjectID="_1786945901" r:id="rId82"/>
              </w:object>
            </w:r>
            <w:r w:rsidRPr="00E646BD">
              <w:rPr>
                <w:rFonts w:ascii="Arial" w:hAnsi="Arial" w:cs="Arial"/>
              </w:rPr>
              <w:t xml:space="preserve">, </w:t>
            </w:r>
          </w:p>
          <w:p w:rsidR="00DE1717" w:rsidRPr="00E646BD" w:rsidRDefault="00DE1717" w:rsidP="00631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the E</w:t>
            </w:r>
            <w:r w:rsidRPr="00E646BD">
              <w:rPr>
                <w:rFonts w:ascii="Arial" w:hAnsi="Arial" w:cs="Arial"/>
              </w:rPr>
              <w:t>igen</w:t>
            </w:r>
            <w:r>
              <w:rPr>
                <w:rFonts w:ascii="Arial" w:hAnsi="Arial" w:cs="Arial"/>
              </w:rPr>
              <w:t xml:space="preserve"> </w:t>
            </w:r>
            <w:r w:rsidRPr="00E646BD">
              <w:rPr>
                <w:rFonts w:ascii="Arial" w:hAnsi="Arial" w:cs="Arial"/>
              </w:rPr>
              <w:t xml:space="preserve">values of the matrix </w:t>
            </w:r>
            <w:r w:rsidRPr="00E646BD">
              <w:rPr>
                <w:rFonts w:ascii="Arial" w:hAnsi="Arial" w:cs="Arial"/>
                <w:position w:val="-6"/>
              </w:rPr>
              <w:object w:dxaOrig="3040" w:dyaOrig="340">
                <v:shape id="_x0000_i1062" type="#_x0000_t75" style="width:151.5pt;height:16.85pt" o:ole="">
                  <v:imagedata r:id="rId83" o:title=""/>
                </v:shape>
                <o:OLEObject Type="Embed" ProgID="Equation.DSMT4" ShapeID="_x0000_i1062" DrawAspect="Content" ObjectID="_1786945902" r:id="rId84"/>
              </w:object>
            </w:r>
            <w:r w:rsidRPr="00E646BD">
              <w:rPr>
                <w:rFonts w:ascii="Arial" w:hAnsi="Arial" w:cs="Arial"/>
              </w:rPr>
              <w:t>.</w:t>
            </w:r>
          </w:p>
        </w:tc>
        <w:tc>
          <w:tcPr>
            <w:tcW w:w="540" w:type="dxa"/>
          </w:tcPr>
          <w:p w:rsidR="00DE1717" w:rsidRPr="00915DE5" w:rsidRDefault="00DE1717" w:rsidP="005D5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3" w:type="dxa"/>
          </w:tcPr>
          <w:p w:rsidR="00DE1717" w:rsidRPr="004126E9" w:rsidRDefault="00DE1717" w:rsidP="005D5AD2">
            <w:pPr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:rsidR="00DE1717" w:rsidRPr="00F40D2A" w:rsidRDefault="00DE1717" w:rsidP="00DE1717">
            <w:pPr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982586" w:rsidRDefault="00982586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AC272B">
      <w:footerReference w:type="even" r:id="rId85"/>
      <w:footerReference w:type="default" r:id="rId86"/>
      <w:pgSz w:w="11909" w:h="16834" w:code="9"/>
      <w:pgMar w:top="360" w:right="720" w:bottom="360" w:left="720" w:header="547" w:footer="103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F9" w:rsidRDefault="00DE60F9">
      <w:r>
        <w:separator/>
      </w:r>
    </w:p>
  </w:endnote>
  <w:endnote w:type="continuationSeparator" w:id="1">
    <w:p w:rsidR="00DE60F9" w:rsidRDefault="00DE6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0422E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0422E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0422E9" w:rsidRPr="004C67DA">
      <w:rPr>
        <w:b/>
        <w:sz w:val="20"/>
        <w:szCs w:val="20"/>
      </w:rPr>
      <w:fldChar w:fldCharType="separate"/>
    </w:r>
    <w:r w:rsidR="00982586">
      <w:rPr>
        <w:b/>
        <w:noProof/>
        <w:sz w:val="20"/>
        <w:szCs w:val="20"/>
      </w:rPr>
      <w:t>2</w:t>
    </w:r>
    <w:r w:rsidR="000422E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DE1717">
      <w:rPr>
        <w:b/>
        <w:sz w:val="20"/>
        <w:szCs w:val="20"/>
      </w:rPr>
      <w:t>2</w:t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F9" w:rsidRDefault="00DE60F9">
      <w:r>
        <w:separator/>
      </w:r>
    </w:p>
  </w:footnote>
  <w:footnote w:type="continuationSeparator" w:id="1">
    <w:p w:rsidR="00DE60F9" w:rsidRDefault="00DE6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5E"/>
    <w:rsid w:val="000418CB"/>
    <w:rsid w:val="000422E9"/>
    <w:rsid w:val="00053B20"/>
    <w:rsid w:val="000549F6"/>
    <w:rsid w:val="00054A62"/>
    <w:rsid w:val="00054AD6"/>
    <w:rsid w:val="00061C60"/>
    <w:rsid w:val="0006370E"/>
    <w:rsid w:val="00065B66"/>
    <w:rsid w:val="000739FD"/>
    <w:rsid w:val="00086502"/>
    <w:rsid w:val="0008783B"/>
    <w:rsid w:val="00090BC8"/>
    <w:rsid w:val="00090F38"/>
    <w:rsid w:val="00091C67"/>
    <w:rsid w:val="0009248D"/>
    <w:rsid w:val="00093E95"/>
    <w:rsid w:val="00094FD9"/>
    <w:rsid w:val="000963D4"/>
    <w:rsid w:val="00096A32"/>
    <w:rsid w:val="000B080E"/>
    <w:rsid w:val="000C151B"/>
    <w:rsid w:val="000C2A1D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0F6306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4C4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54C5"/>
    <w:rsid w:val="001A73D9"/>
    <w:rsid w:val="001B0455"/>
    <w:rsid w:val="001B2103"/>
    <w:rsid w:val="001C29AF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3E8E"/>
    <w:rsid w:val="002161F5"/>
    <w:rsid w:val="00217077"/>
    <w:rsid w:val="00220E94"/>
    <w:rsid w:val="002226AD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A38"/>
    <w:rsid w:val="0027312F"/>
    <w:rsid w:val="00283244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4EE1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5B7"/>
    <w:rsid w:val="00401665"/>
    <w:rsid w:val="00401F78"/>
    <w:rsid w:val="00404D16"/>
    <w:rsid w:val="004146EA"/>
    <w:rsid w:val="0041517E"/>
    <w:rsid w:val="00417110"/>
    <w:rsid w:val="00421D06"/>
    <w:rsid w:val="00425256"/>
    <w:rsid w:val="00435C9E"/>
    <w:rsid w:val="00440815"/>
    <w:rsid w:val="00440C5C"/>
    <w:rsid w:val="004420E7"/>
    <w:rsid w:val="00442E54"/>
    <w:rsid w:val="0044695E"/>
    <w:rsid w:val="00447AE6"/>
    <w:rsid w:val="00460BA5"/>
    <w:rsid w:val="0046115E"/>
    <w:rsid w:val="004632A0"/>
    <w:rsid w:val="00464C7D"/>
    <w:rsid w:val="00474840"/>
    <w:rsid w:val="004763DF"/>
    <w:rsid w:val="0049799C"/>
    <w:rsid w:val="004A0E6D"/>
    <w:rsid w:val="004A311A"/>
    <w:rsid w:val="004A6BAD"/>
    <w:rsid w:val="004B1573"/>
    <w:rsid w:val="004B357D"/>
    <w:rsid w:val="004B36C0"/>
    <w:rsid w:val="004B742D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1B0"/>
    <w:rsid w:val="004F53F4"/>
    <w:rsid w:val="004F602A"/>
    <w:rsid w:val="00501719"/>
    <w:rsid w:val="0050188E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169B1"/>
    <w:rsid w:val="0052451D"/>
    <w:rsid w:val="00527969"/>
    <w:rsid w:val="005430DA"/>
    <w:rsid w:val="005431F0"/>
    <w:rsid w:val="00545463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D5AD2"/>
    <w:rsid w:val="005E025F"/>
    <w:rsid w:val="005E08D3"/>
    <w:rsid w:val="005E2B34"/>
    <w:rsid w:val="005E7B27"/>
    <w:rsid w:val="005F1D75"/>
    <w:rsid w:val="005F1EEF"/>
    <w:rsid w:val="005F24F0"/>
    <w:rsid w:val="005F27DE"/>
    <w:rsid w:val="005F7CBD"/>
    <w:rsid w:val="00605F2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1F47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4CF7"/>
    <w:rsid w:val="006C5C85"/>
    <w:rsid w:val="006C641A"/>
    <w:rsid w:val="006C6592"/>
    <w:rsid w:val="006D1E5E"/>
    <w:rsid w:val="006D45D9"/>
    <w:rsid w:val="006D4C55"/>
    <w:rsid w:val="006D4DF9"/>
    <w:rsid w:val="006D6A1B"/>
    <w:rsid w:val="006E3D14"/>
    <w:rsid w:val="006E5248"/>
    <w:rsid w:val="006E56A8"/>
    <w:rsid w:val="006E6A56"/>
    <w:rsid w:val="006E7294"/>
    <w:rsid w:val="006F33DB"/>
    <w:rsid w:val="007063DE"/>
    <w:rsid w:val="00711A42"/>
    <w:rsid w:val="0072156D"/>
    <w:rsid w:val="00727DE5"/>
    <w:rsid w:val="0073308B"/>
    <w:rsid w:val="00742142"/>
    <w:rsid w:val="00742208"/>
    <w:rsid w:val="00743FF1"/>
    <w:rsid w:val="00747BF3"/>
    <w:rsid w:val="00751C04"/>
    <w:rsid w:val="00753BE6"/>
    <w:rsid w:val="00756C1F"/>
    <w:rsid w:val="00761365"/>
    <w:rsid w:val="00762DF0"/>
    <w:rsid w:val="00763927"/>
    <w:rsid w:val="0077160B"/>
    <w:rsid w:val="007720FD"/>
    <w:rsid w:val="00773562"/>
    <w:rsid w:val="00775079"/>
    <w:rsid w:val="00775284"/>
    <w:rsid w:val="00775F7F"/>
    <w:rsid w:val="007770FE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D507F"/>
    <w:rsid w:val="007E689A"/>
    <w:rsid w:val="007F075B"/>
    <w:rsid w:val="007F12CE"/>
    <w:rsid w:val="007F14FC"/>
    <w:rsid w:val="007F4DF6"/>
    <w:rsid w:val="00801858"/>
    <w:rsid w:val="008029AC"/>
    <w:rsid w:val="008046AD"/>
    <w:rsid w:val="00805DED"/>
    <w:rsid w:val="00806717"/>
    <w:rsid w:val="008231E2"/>
    <w:rsid w:val="00825F5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67D16"/>
    <w:rsid w:val="00872FCD"/>
    <w:rsid w:val="00880F98"/>
    <w:rsid w:val="00884F5F"/>
    <w:rsid w:val="008857C0"/>
    <w:rsid w:val="00885B8A"/>
    <w:rsid w:val="00885C11"/>
    <w:rsid w:val="00886CD4"/>
    <w:rsid w:val="008874A1"/>
    <w:rsid w:val="00887E43"/>
    <w:rsid w:val="0089208B"/>
    <w:rsid w:val="008923AC"/>
    <w:rsid w:val="00894634"/>
    <w:rsid w:val="008951A7"/>
    <w:rsid w:val="00897D77"/>
    <w:rsid w:val="008B3AAD"/>
    <w:rsid w:val="008B4AE7"/>
    <w:rsid w:val="008B4C20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76914"/>
    <w:rsid w:val="009808B4"/>
    <w:rsid w:val="00982586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F06AC"/>
    <w:rsid w:val="009F4AFC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252F3"/>
    <w:rsid w:val="00A42764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5843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C272B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16BB4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18FB"/>
    <w:rsid w:val="00B53C20"/>
    <w:rsid w:val="00B54745"/>
    <w:rsid w:val="00B57793"/>
    <w:rsid w:val="00B6200B"/>
    <w:rsid w:val="00B62D2D"/>
    <w:rsid w:val="00B643C7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B4742"/>
    <w:rsid w:val="00BC1570"/>
    <w:rsid w:val="00BC66F8"/>
    <w:rsid w:val="00BD0DCB"/>
    <w:rsid w:val="00BD2342"/>
    <w:rsid w:val="00BE04A5"/>
    <w:rsid w:val="00BE3377"/>
    <w:rsid w:val="00BE413B"/>
    <w:rsid w:val="00BE5B40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0C28"/>
    <w:rsid w:val="00C31B78"/>
    <w:rsid w:val="00C34C2D"/>
    <w:rsid w:val="00C364FB"/>
    <w:rsid w:val="00C42E0E"/>
    <w:rsid w:val="00C43CE5"/>
    <w:rsid w:val="00C4537C"/>
    <w:rsid w:val="00C464D8"/>
    <w:rsid w:val="00C46E36"/>
    <w:rsid w:val="00C473D2"/>
    <w:rsid w:val="00C4748E"/>
    <w:rsid w:val="00C630FA"/>
    <w:rsid w:val="00C64B7F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5DE4"/>
    <w:rsid w:val="00CC6B70"/>
    <w:rsid w:val="00CD2699"/>
    <w:rsid w:val="00CD403F"/>
    <w:rsid w:val="00CD6B53"/>
    <w:rsid w:val="00CD7F21"/>
    <w:rsid w:val="00CE5770"/>
    <w:rsid w:val="00CE72B8"/>
    <w:rsid w:val="00CE73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66BF7"/>
    <w:rsid w:val="00D70EDB"/>
    <w:rsid w:val="00D72ACD"/>
    <w:rsid w:val="00D72D16"/>
    <w:rsid w:val="00D738CE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631D"/>
    <w:rsid w:val="00D87FED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1717"/>
    <w:rsid w:val="00DE2558"/>
    <w:rsid w:val="00DE4D6E"/>
    <w:rsid w:val="00DE60F9"/>
    <w:rsid w:val="00DF5B24"/>
    <w:rsid w:val="00E006CA"/>
    <w:rsid w:val="00E0474E"/>
    <w:rsid w:val="00E1172F"/>
    <w:rsid w:val="00E125C0"/>
    <w:rsid w:val="00E2354E"/>
    <w:rsid w:val="00E24CDE"/>
    <w:rsid w:val="00E24E31"/>
    <w:rsid w:val="00E3016D"/>
    <w:rsid w:val="00E318E4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76924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275B"/>
    <w:rsid w:val="00EF49EF"/>
    <w:rsid w:val="00EF69A2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77A8F"/>
    <w:rsid w:val="00F800D6"/>
    <w:rsid w:val="00F82C70"/>
    <w:rsid w:val="00F84CCA"/>
    <w:rsid w:val="00F86248"/>
    <w:rsid w:val="00F90423"/>
    <w:rsid w:val="00F905D4"/>
    <w:rsid w:val="00FA2562"/>
    <w:rsid w:val="00FB0E7D"/>
    <w:rsid w:val="00FB0FA7"/>
    <w:rsid w:val="00FB3A71"/>
    <w:rsid w:val="00FB5B3B"/>
    <w:rsid w:val="00FC42BC"/>
    <w:rsid w:val="00FC44A2"/>
    <w:rsid w:val="00FE39FE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1" type="connector" idref="#_x0000_s1050"/>
        <o:r id="V:Rule12" type="connector" idref="#_x0000_s1047"/>
        <o:r id="V:Rule13" type="connector" idref="#_x0000_s1049"/>
        <o:r id="V:Rule14" type="connector" idref="#_x0000_s1051"/>
        <o:r id="V:Rule15" type="connector" idref="#_x0000_s1052"/>
        <o:r id="V:Rule16" type="connector" idref="#_x0000_s1053"/>
        <o:r id="V:Rule17" type="connector" idref="#_x0000_s1048"/>
        <o:r id="V:Rule18" type="connector" idref="#_x0000_s1044"/>
        <o:r id="V:Rule19" type="connector" idref="#_x0000_s1046"/>
        <o:r id="V:Rule20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584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DE1717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11</cp:revision>
  <cp:lastPrinted>2024-01-31T06:36:00Z</cp:lastPrinted>
  <dcterms:created xsi:type="dcterms:W3CDTF">2023-09-12T03:16:00Z</dcterms:created>
  <dcterms:modified xsi:type="dcterms:W3CDTF">2024-09-04T03:31:00Z</dcterms:modified>
</cp:coreProperties>
</file>